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89C9" w14:textId="2983BD01" w:rsidR="00B70578" w:rsidRDefault="00B70578">
      <w:r>
        <w:t>ALLEGATO                                                                                                           DESCRIZIONE</w:t>
      </w:r>
    </w:p>
    <w:p w14:paraId="6F51B736" w14:textId="5C3BE944" w:rsidR="00EE5424" w:rsidRDefault="00B7057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BC1EB" wp14:editId="438456AD">
                <wp:simplePos x="0" y="0"/>
                <wp:positionH relativeFrom="column">
                  <wp:posOffset>3167491</wp:posOffset>
                </wp:positionH>
                <wp:positionV relativeFrom="paragraph">
                  <wp:posOffset>6654</wp:posOffset>
                </wp:positionV>
                <wp:extent cx="3029447" cy="985962"/>
                <wp:effectExtent l="0" t="0" r="19050" b="2413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447" cy="985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0F25F" w14:textId="157425D9" w:rsidR="00B70578" w:rsidRDefault="00B70578">
                            <w:r>
                              <w:t xml:space="preserve">Rilevazione dei bisogni educativi e formativi della scuola e progettazione di azioni da attivare per fornire risposte adeguate </w:t>
                            </w:r>
                            <w:proofErr w:type="gramStart"/>
                            <w:r>
                              <w:t>per</w:t>
                            </w:r>
                            <w:proofErr w:type="gramEnd"/>
                            <w:r>
                              <w:t xml:space="preserve"> alunni con Bisogni Educativi Speciali</w:t>
                            </w:r>
                            <w:r w:rsidR="00CA4925">
                              <w:t xml:space="preserve">, come da normativa vigente.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BC1E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49.4pt;margin-top:.5pt;width:238.55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" fillcolor="white [3201]" strokeweight=".5pt">
                <v:textbox>
                  <w:txbxContent>
                    <w:p w14:paraId="6F40F25F" w14:textId="157425D9" w:rsidR="00B70578" w:rsidRDefault="00B70578">
                      <w:r>
                        <w:t xml:space="preserve">Rilevazione dei bisogni educativi e formativi della scuola e progettazione di azioni da attivare per fornire risposte adeguate </w:t>
                      </w:r>
                      <w:proofErr w:type="gramStart"/>
                      <w:r>
                        <w:t>per</w:t>
                      </w:r>
                      <w:proofErr w:type="gramEnd"/>
                      <w:r>
                        <w:t xml:space="preserve"> alunni con Bisogni Educativi Speciali</w:t>
                      </w:r>
                      <w:r w:rsidR="00CA4925">
                        <w:t xml:space="preserve">, come da normativa vigente. </w:t>
                      </w:r>
                    </w:p>
                  </w:txbxContent>
                </v:textbox>
              </v:shape>
            </w:pict>
          </mc:Fallback>
        </mc:AlternateContent>
      </w:r>
      <w:r>
        <w:t>PAI (Piano annuale per l’Inclusione)</w:t>
      </w:r>
    </w:p>
    <w:p w14:paraId="0170ABF3" w14:textId="5A813F60" w:rsidR="00CA4925" w:rsidRDefault="00CA4925"/>
    <w:p w14:paraId="2B692543" w14:textId="7BC7430B" w:rsidR="00CA4925" w:rsidRDefault="00CA4925"/>
    <w:p w14:paraId="2663F6AE" w14:textId="63FB4A73" w:rsidR="00CA4925" w:rsidRDefault="00CA4925"/>
    <w:p w14:paraId="3A64046E" w14:textId="73C3792D" w:rsidR="00CA4925" w:rsidRDefault="00CA492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C9E46" wp14:editId="5CAA5166">
                <wp:simplePos x="0" y="0"/>
                <wp:positionH relativeFrom="margin">
                  <wp:align>right</wp:align>
                </wp:positionH>
                <wp:positionV relativeFrom="paragraph">
                  <wp:posOffset>192653</wp:posOffset>
                </wp:positionV>
                <wp:extent cx="2918129" cy="962108"/>
                <wp:effectExtent l="0" t="0" r="15875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129" cy="962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755AA" w14:textId="6CF2666C" w:rsidR="00CA4925" w:rsidRDefault="00CA4925">
                            <w:r>
                              <w:t xml:space="preserve">Modello per la redazione del Piano Educativo Individualizzato </w:t>
                            </w:r>
                            <w:r w:rsidR="00613C37">
                              <w:t>di alunni con Bisogni Educativi Speciali in base a certificazione medica, Legge n. 104/92, come da normativa vigente.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C9E46" id="Casella di testo 2" o:spid="_x0000_s1027" type="#_x0000_t202" style="position:absolute;margin-left:178.55pt;margin-top:15.15pt;width:229.7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" fillcolor="white [3201]" strokeweight=".5pt">
                <v:textbox>
                  <w:txbxContent>
                    <w:p w14:paraId="028755AA" w14:textId="6CF2666C" w:rsidR="00CA4925" w:rsidRDefault="00CA4925">
                      <w:r>
                        <w:t xml:space="preserve">Modello per la redazione del Piano Educativo Individualizzato </w:t>
                      </w:r>
                      <w:r w:rsidR="00613C37">
                        <w:t>di alunni con Bisogni Educativi Speciali in base a certificazione medica, Legge n. 104/92, come da normativa vigente.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0C593B" w14:textId="673B19F1" w:rsidR="00CA4925" w:rsidRDefault="00CA4925">
      <w:r>
        <w:t>PEI</w:t>
      </w:r>
    </w:p>
    <w:p w14:paraId="615F1980" w14:textId="1862335F" w:rsidR="00921CFA" w:rsidRDefault="00921CFA"/>
    <w:p w14:paraId="0A597E42" w14:textId="264D6D0A" w:rsidR="00921CFA" w:rsidRDefault="00921CFA"/>
    <w:p w14:paraId="035CE1EB" w14:textId="1D539A36" w:rsidR="00921CFA" w:rsidRDefault="00921CFA"/>
    <w:p w14:paraId="2B4FD90B" w14:textId="47F85CE5" w:rsidR="00921CFA" w:rsidRDefault="00921CFA"/>
    <w:sectPr w:rsidR="00921C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24"/>
    <w:rsid w:val="005D5139"/>
    <w:rsid w:val="00613C37"/>
    <w:rsid w:val="00921CFA"/>
    <w:rsid w:val="00B70578"/>
    <w:rsid w:val="00CA4925"/>
    <w:rsid w:val="00E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484D"/>
  <w15:chartTrackingRefBased/>
  <w15:docId w15:val="{036562C0-A78D-4D72-8E4A-5A6C49C7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caroneangela64</dc:creator>
  <cp:keywords/>
  <dc:description/>
  <cp:lastModifiedBy>caroneangela64</cp:lastModifiedBy>
  <cp:revision>4</cp:revision>
  <dcterms:created xsi:type="dcterms:W3CDTF">2023-02-09T15:03:00Z</dcterms:created>
  <dcterms:modified xsi:type="dcterms:W3CDTF">2023-02-09T15:38:00Z</dcterms:modified>
</cp:coreProperties>
</file>